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E5A" w:rsidRDefault="009F4E5A" w:rsidP="009F4E5A">
      <w:pPr>
        <w:pStyle w:val="NoSpacing"/>
      </w:pPr>
      <w:r>
        <w:rPr>
          <w:u w:val="single"/>
        </w:rPr>
        <w:t>Walter PAFFORD</w:t>
      </w:r>
      <w:r>
        <w:t xml:space="preserve">    (fl.1400)</w:t>
      </w:r>
    </w:p>
    <w:p w:rsidR="009F4E5A" w:rsidRDefault="009F4E5A" w:rsidP="009F4E5A">
      <w:pPr>
        <w:pStyle w:val="NoSpacing"/>
      </w:pPr>
    </w:p>
    <w:p w:rsidR="009F4E5A" w:rsidRDefault="009F4E5A" w:rsidP="009F4E5A">
      <w:pPr>
        <w:pStyle w:val="NoSpacing"/>
      </w:pPr>
    </w:p>
    <w:p w:rsidR="009F4E5A" w:rsidRDefault="009F4E5A" w:rsidP="009F4E5A">
      <w:pPr>
        <w:pStyle w:val="NoSpacing"/>
      </w:pPr>
      <w:r>
        <w:t>15 Mar.1400</w:t>
      </w:r>
      <w:r>
        <w:tab/>
        <w:t>He was granted protection for one year as he was in Ireland in the company</w:t>
      </w:r>
    </w:p>
    <w:p w:rsidR="009F4E5A" w:rsidRDefault="009F4E5A" w:rsidP="009F4E5A">
      <w:pPr>
        <w:pStyle w:val="NoSpacing"/>
      </w:pPr>
      <w:r>
        <w:tab/>
      </w:r>
      <w:r>
        <w:tab/>
        <w:t>of Sir John de Stanley.   (C.P.R.1399-1401 p.261)</w:t>
      </w:r>
    </w:p>
    <w:p w:rsidR="009F4E5A" w:rsidRDefault="009F4E5A" w:rsidP="009F4E5A">
      <w:pPr>
        <w:pStyle w:val="NoSpacing"/>
      </w:pPr>
    </w:p>
    <w:p w:rsidR="009F4E5A" w:rsidRDefault="009F4E5A" w:rsidP="009F4E5A">
      <w:pPr>
        <w:pStyle w:val="NoSpacing"/>
      </w:pPr>
    </w:p>
    <w:p w:rsidR="009F4E5A" w:rsidRDefault="009F4E5A" w:rsidP="009F4E5A">
      <w:pPr>
        <w:pStyle w:val="NoSpacing"/>
      </w:pPr>
    </w:p>
    <w:p w:rsidR="00BA4020" w:rsidRDefault="009F4E5A" w:rsidP="009F4E5A">
      <w:r>
        <w:t>3 March 2011</w:t>
      </w:r>
    </w:p>
    <w:sectPr w:rsidR="00BA4020" w:rsidSect="00452D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E5A" w:rsidRDefault="009F4E5A" w:rsidP="00552EBA">
      <w:pPr>
        <w:spacing w:after="0" w:line="240" w:lineRule="auto"/>
      </w:pPr>
      <w:r>
        <w:separator/>
      </w:r>
    </w:p>
  </w:endnote>
  <w:endnote w:type="continuationSeparator" w:id="0">
    <w:p w:rsidR="009F4E5A" w:rsidRDefault="009F4E5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F4E5A">
        <w:rPr>
          <w:noProof/>
        </w:rPr>
        <w:t>15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E5A" w:rsidRDefault="009F4E5A" w:rsidP="00552EBA">
      <w:pPr>
        <w:spacing w:after="0" w:line="240" w:lineRule="auto"/>
      </w:pPr>
      <w:r>
        <w:separator/>
      </w:r>
    </w:p>
  </w:footnote>
  <w:footnote w:type="continuationSeparator" w:id="0">
    <w:p w:rsidR="009F4E5A" w:rsidRDefault="009F4E5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52D55"/>
    <w:rsid w:val="00552EBA"/>
    <w:rsid w:val="009F4E5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E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2011-03-15T20:56:00Z</dcterms:created>
  <dcterms:modified xsi:type="dcterms:W3CDTF">2011-03-15T20:56:00Z</dcterms:modified>
</cp:coreProperties>
</file>